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6DD" w:rsidRDefault="00BE16DD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noProof/>
          <w:sz w:val="26"/>
          <w:szCs w:val="26"/>
          <w:lang w:eastAsia="ru-RU"/>
        </w:rPr>
        <w:drawing>
          <wp:inline distT="0" distB="0" distL="0" distR="0">
            <wp:extent cx="5940425" cy="8165358"/>
            <wp:effectExtent l="0" t="0" r="0" b="0"/>
            <wp:docPr id="1" name="Рисунок 1" descr="C:\Users\Енот\Desktop\1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нот\Desktop\12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6DD" w:rsidRDefault="00BE16DD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BE16DD" w:rsidRDefault="00BE16DD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BE16DD" w:rsidRDefault="00BE16DD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BE16DD" w:rsidRDefault="00BE16DD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BE16DD" w:rsidRDefault="00BE16DD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bookmarkStart w:id="0" w:name="_GoBack"/>
      <w:bookmarkEnd w:id="0"/>
      <w:r w:rsidRPr="006F1EC2">
        <w:rPr>
          <w:rFonts w:ascii="Times New Roman" w:hAnsi="Times New Roman" w:cs="Times New Roman"/>
          <w:b/>
          <w:bCs/>
          <w:sz w:val="26"/>
          <w:szCs w:val="26"/>
        </w:rPr>
        <w:lastRenderedPageBreak/>
        <w:t>2.Основные понятия и термины, используемые в настоящем Порядке</w:t>
      </w:r>
      <w:r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962F32" w:rsidRPr="006F1EC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,Italic" w:hAnsi="Times New Roman,Italic" w:cs="Times New Roman,Italic"/>
          <w:i/>
          <w:iCs/>
          <w:sz w:val="26"/>
          <w:szCs w:val="26"/>
        </w:rPr>
        <w:t xml:space="preserve">Локальный нормативный акт </w:t>
      </w:r>
      <w:r>
        <w:rPr>
          <w:rFonts w:ascii="Times New Roman" w:hAnsi="Times New Roman" w:cs="Times New Roman"/>
          <w:i/>
          <w:iCs/>
          <w:sz w:val="26"/>
          <w:szCs w:val="26"/>
        </w:rPr>
        <w:t xml:space="preserve">- </w:t>
      </w:r>
      <w:r>
        <w:rPr>
          <w:rFonts w:ascii="Times New Roman" w:hAnsi="Times New Roman" w:cs="Times New Roman"/>
          <w:sz w:val="26"/>
          <w:szCs w:val="26"/>
        </w:rPr>
        <w:t>нормативное предписание, принятое на уровне дошкольного образовательного учреждения и регулирующее его внутреннюю деятельность;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,Italic" w:hAnsi="Times New Roman,Italic" w:cs="Times New Roman,Italic"/>
          <w:i/>
          <w:iCs/>
          <w:sz w:val="26"/>
          <w:szCs w:val="26"/>
        </w:rPr>
        <w:t xml:space="preserve">Дошкольное образовательное учреждение </w:t>
      </w:r>
      <w:r>
        <w:rPr>
          <w:rFonts w:ascii="Times New Roman" w:hAnsi="Times New Roman" w:cs="Times New Roman"/>
          <w:sz w:val="26"/>
          <w:szCs w:val="26"/>
        </w:rPr>
        <w:t>- образовательная организация, осуществляющая в качестве основной цели ее деятельности реализацию основных общеобразовательных программ дошкольного образования, а также присмотр и уход за детьми;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,Italic" w:hAnsi="Times New Roman,Italic" w:cs="Times New Roman,Italic"/>
          <w:i/>
          <w:iCs/>
          <w:sz w:val="26"/>
          <w:szCs w:val="26"/>
        </w:rPr>
        <w:t xml:space="preserve">Воспитанники </w:t>
      </w:r>
      <w:r>
        <w:rPr>
          <w:rFonts w:ascii="Times New Roman" w:hAnsi="Times New Roman" w:cs="Times New Roman"/>
          <w:sz w:val="26"/>
          <w:szCs w:val="26"/>
        </w:rPr>
        <w:t>- лица, осваивающие образовательную программу дошкольного образования;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,Italic" w:hAnsi="Times New Roman,Italic" w:cs="Times New Roman,Italic"/>
          <w:i/>
          <w:iCs/>
          <w:sz w:val="26"/>
          <w:szCs w:val="26"/>
        </w:rPr>
        <w:t xml:space="preserve">Педагогический работник </w:t>
      </w:r>
      <w:r>
        <w:rPr>
          <w:rFonts w:ascii="Times New Roman" w:hAnsi="Times New Roman" w:cs="Times New Roman"/>
          <w:sz w:val="26"/>
          <w:szCs w:val="26"/>
        </w:rPr>
        <w:t>-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обучению, воспитанию воспитанников и (или) организации образовательной деятельности;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,Italic" w:hAnsi="Times New Roman,Italic" w:cs="Times New Roman,Italic"/>
          <w:i/>
          <w:iCs/>
          <w:sz w:val="26"/>
          <w:szCs w:val="26"/>
        </w:rPr>
        <w:t xml:space="preserve">Участники образовательных отношений </w:t>
      </w:r>
      <w:r>
        <w:rPr>
          <w:rFonts w:ascii="Times New Roman" w:hAnsi="Times New Roman" w:cs="Times New Roman"/>
          <w:sz w:val="26"/>
          <w:szCs w:val="26"/>
        </w:rPr>
        <w:t>- воспитанники, родители (законные представители) воспитанников, педагогические работники и их представители, организации, осуществляющие образовательную деятельность.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,Italic" w:hAnsi="Times New Roman,Italic" w:cs="Times New Roman,Italic"/>
          <w:i/>
          <w:iCs/>
          <w:sz w:val="26"/>
          <w:szCs w:val="26"/>
        </w:rPr>
        <w:t xml:space="preserve">Отношения в сфере образования </w:t>
      </w:r>
      <w:r>
        <w:rPr>
          <w:rFonts w:ascii="Times New Roman" w:hAnsi="Times New Roman" w:cs="Times New Roman"/>
          <w:sz w:val="26"/>
          <w:szCs w:val="26"/>
        </w:rPr>
        <w:t>- совокупность общественных отношений по реализации права граждан на образование, целью которых является освоение воспитанниками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</w:t>
      </w:r>
      <w:proofErr w:type="gramEnd"/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,Italic" w:hAnsi="Times New Roman,Italic" w:cs="Times New Roman,Italic"/>
          <w:i/>
          <w:iCs/>
          <w:sz w:val="26"/>
          <w:szCs w:val="26"/>
        </w:rPr>
        <w:t xml:space="preserve">Конфликт интересов педагогического работника </w:t>
      </w:r>
      <w:r>
        <w:rPr>
          <w:rFonts w:ascii="Times New Roman" w:hAnsi="Times New Roman" w:cs="Times New Roman"/>
          <w:sz w:val="26"/>
          <w:szCs w:val="26"/>
        </w:rPr>
        <w:t>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воспитанника, родителей (законных представителей) воспитанников.</w:t>
      </w:r>
      <w:proofErr w:type="gramEnd"/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62F32" w:rsidRPr="0031045A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31045A">
        <w:rPr>
          <w:rFonts w:ascii="Times New Roman" w:hAnsi="Times New Roman" w:cs="Times New Roman"/>
          <w:b/>
          <w:bCs/>
          <w:sz w:val="26"/>
          <w:szCs w:val="26"/>
        </w:rPr>
        <w:t>3. Рассмотрение и согласование проектов локальных нормативных актов дошкольного образовательного учреждения с советами родителей (законных представителей) воспитанников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3.1. Дошкольное образовательное учреждение принимает локальные нормативные акты, содержащие нормы, регулирующие отношения в сфере образования, в пределах своей компетенции в соответствии с законодательством Российской Федерации в порядке, установленном его уставом.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3.2. </w:t>
      </w:r>
      <w:proofErr w:type="gramStart"/>
      <w:r>
        <w:rPr>
          <w:rFonts w:ascii="Times New Roman" w:hAnsi="Times New Roman" w:cs="Times New Roman"/>
          <w:sz w:val="26"/>
          <w:szCs w:val="26"/>
        </w:rPr>
        <w:t>Дошкольное образовательное учреждение разрабатывает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воспитанников, режим занятий воспитанников, формы, периодичность и порядок промежуточного и итогового контроля уровня развития воспитанников, порядок оформления возникновения, приостановления и прекращения отношений между дошкольным образовательным учреждением и родителями (законными</w:t>
      </w:r>
      <w:proofErr w:type="gramEnd"/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представителями) воспитанников и др.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3.3. Нормы локальных нормативных актов, ухудшающие положение воспитанников по сравнению с установленным законодательством об образовании, либо принятые с нарушением установленного законодательством порядка, не применяются и подлежат отмене дошкольным образовательным учреждением.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3.4. Проекты локальных нормативных актов, затрагивающие законные интересы воспитанников или родителей (законных представителей) воспитанников могут разрабатываться по следующим направлениям: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разработка и принятие правил внутреннего распорядка воспитанников;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создание необходимых условий для охраны и укрепления здоровья;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создание необходимых условий для организации питания воспитанников;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создание условий для занятий воспитанниками физической культурой;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разработка образовательных программ дошкольного образования в части,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разрабатываемой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участниками образовательных отношений;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обеспечение реализации в полном объеме основных образовательных программ и учебных планов дошкольного образования;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соответствие качества подготовки воспитанников установленным требованиям;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создание безопасных условий обучения, воспитания воспитанников, присмотра и ухода за детьми, их содержания в соответствии с установленными нормами, обеспечивающими жизнь и здоровье воспитанников;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соблюдение прав и свобод воспитанников, родителей (законных представителей) воспитанников и др.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3.5. Проекты локальных нормативных актов, затрагивающих законные интересы воспитанников или родителей (законных представителей) воспитанников, подлежат обязательной юридической экспертизе на предмет их соответствия действующему законодательству в сфере образования.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3.6. В целях учета мнения родителей (законных представителей) воспитанников по вопросам управления дошкольным образовательным учреждением и при принятии дошкольным образовательным учреждением локальных нормативных актов, затрагивающих их права и законные интересы, по инициативе родителей (законных представителей) воспитанников создаются советы родителей (законных представителей) воспитанников или иные органы (далее - советы родителей).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3.7. Деятельность советов родителей регулируется отдельными положениями, принятыми и утвержденными в МБДОУ в установленном уставом порядке.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3.8. Проекты локальных нормативных актов после их разработки обсуждаются на заседаниях советов родителей. В случае выявления нарушений законных интересов воспитанников или родителей (законных представителей) воспитанников, в проекты локальных нормативных актов вносятся соответствующие изменения с учетом мнения советов родителей, что отражается в протоколах их заседаний. Положительные заключения о содержании проектов локальных нормативных актов также фиксируются в протоколах заседаний советов родителей.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3.9. Согласованные с советами родителей проекты локальных нормативных актов утверждаются в дошкольном образовательном учреждении в установленном в его уставе порядке.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962F32" w:rsidRPr="000961C9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0961C9">
        <w:rPr>
          <w:rFonts w:ascii="Times New Roman" w:hAnsi="Times New Roman" w:cs="Times New Roman"/>
          <w:b/>
          <w:bCs/>
          <w:sz w:val="26"/>
          <w:szCs w:val="26"/>
        </w:rPr>
        <w:lastRenderedPageBreak/>
        <w:t>4.Конфликт интересов</w:t>
      </w:r>
    </w:p>
    <w:p w:rsidR="00962F32" w:rsidRPr="006A72E1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4.1. В случаев возникновения конфликта интересов педагогического работник</w:t>
      </w:r>
      <w:proofErr w:type="gramStart"/>
      <w:r>
        <w:rPr>
          <w:rFonts w:ascii="Times New Roman" w:hAnsi="Times New Roman" w:cs="Times New Roman"/>
          <w:sz w:val="26"/>
          <w:szCs w:val="26"/>
        </w:rPr>
        <w:t>а(</w:t>
      </w:r>
      <w:proofErr w:type="spellStart"/>
      <w:proofErr w:type="gramEnd"/>
      <w:r>
        <w:rPr>
          <w:rFonts w:ascii="Times New Roman" w:hAnsi="Times New Roman" w:cs="Times New Roman"/>
          <w:sz w:val="26"/>
          <w:szCs w:val="26"/>
        </w:rPr>
        <w:t>ов</w:t>
      </w:r>
      <w:proofErr w:type="spellEnd"/>
      <w:r>
        <w:rPr>
          <w:rFonts w:ascii="Times New Roman" w:hAnsi="Times New Roman" w:cs="Times New Roman"/>
          <w:sz w:val="26"/>
          <w:szCs w:val="26"/>
        </w:rPr>
        <w:t>) или руководства дошкольного образовательного учреждения при несоблюдении или недобросовестном соблюдении законодательства в сфере образования и локальных нормативных актов, действующих в дошкольном образовательном учреждении, споры и конфликты урегулируются комиссией по урегулированию споров между участниками образовательных отношений. Деятельность данной комиссии регулируется отдельным положением, принятым в дошкольном образовательном учреждении</w:t>
      </w:r>
      <w:r>
        <w:rPr>
          <w:rFonts w:ascii="Times New Roman" w:hAnsi="Times New Roman" w:cs="Times New Roman"/>
          <w:i/>
          <w:iCs/>
          <w:sz w:val="26"/>
          <w:szCs w:val="26"/>
        </w:rPr>
        <w:t>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4.2.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4.3.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дошкольном образовательном учреждении и подлежит исполнению в сроки, предусмотренные указанным решением.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4.4. Советы родителей принимают участие в согласовании локального нормативного акта, регулирующего порядок создания, организации работы комиссии по урегулированию споров между участниками образовательных отношений и принятию ею решений.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6"/>
          <w:szCs w:val="26"/>
        </w:rPr>
      </w:pPr>
    </w:p>
    <w:p w:rsidR="00962F32" w:rsidRPr="000961C9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0961C9">
        <w:rPr>
          <w:rFonts w:ascii="Times New Roman" w:hAnsi="Times New Roman" w:cs="Times New Roman"/>
          <w:b/>
          <w:bCs/>
          <w:sz w:val="26"/>
          <w:szCs w:val="26"/>
        </w:rPr>
        <w:t>5.Права и обязанности участников образовательных отношений при рассмотрении и согласовании проектов локальных нормативных актов дошкольного образовательного учреждения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5.1. Руководитель дошкольного образовательного учреждения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5.1.1.Имеет право: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 xml:space="preserve">- </w:t>
      </w:r>
      <w:r>
        <w:rPr>
          <w:rFonts w:ascii="Times New Roman" w:hAnsi="Times New Roman" w:cs="Times New Roman"/>
          <w:sz w:val="26"/>
          <w:szCs w:val="26"/>
        </w:rPr>
        <w:t>определять потребность в разработке тех или иных локальных нормативных актов, затрагивающих права и законные интересы воспитанников, родителей (законных представителей) воспитанников;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формировать направления внутренней нормотворческой деятельности с учетом мнения других участников образовательных отношений;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утверждать локальные нормативные акты в соответствии с принятым в дошкольном образовательном учреждении порядком, закрепленным в ее уставе;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дошкольного образовательного учреждения;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осуществлять руководство и </w:t>
      </w:r>
      <w:proofErr w:type="gramStart"/>
      <w:r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разработкой локальных нормативных актов.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5.1.2.Обязан: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воспитанников, родителей (законных представителей) воспитанников;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- учитывать мнения участников образовательных отношений и других заинтересованных сторон в процессе разработки и утверждения локальных нормативных актов;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соблюдать права и свободы других участников образовательных отношений.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5.2. Родители (законные представители) воспитанников: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5.2.1.Имеют право: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на уважение человеческого достоинства, защиту от всех форм физического</w:t>
      </w:r>
    </w:p>
    <w:p w:rsidR="00962F32" w:rsidRPr="006A72E1" w:rsidRDefault="00962F32" w:rsidP="00962F3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 психического насилия, оскорбления личности, охрану жизни и здоровья;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участвовать разработке и обсуждении локальных нормативных актов, затрагивающих права и законные интересы воспитанников, родителей (законных представителей) воспитанников, высказывать свое мнение, давать предложения и рекомендации;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участвовать в установленном порядке в согласовании локальных нормативных актов;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в случае конфликта интересов педагогического работник</w:t>
      </w:r>
      <w:proofErr w:type="gramStart"/>
      <w:r>
        <w:rPr>
          <w:rFonts w:ascii="Times New Roman" w:hAnsi="Times New Roman" w:cs="Times New Roman"/>
          <w:sz w:val="26"/>
          <w:szCs w:val="26"/>
        </w:rPr>
        <w:t>а(</w:t>
      </w:r>
      <w:proofErr w:type="spellStart"/>
      <w:proofErr w:type="gramEnd"/>
      <w:r>
        <w:rPr>
          <w:rFonts w:ascii="Times New Roman" w:hAnsi="Times New Roman" w:cs="Times New Roman"/>
          <w:sz w:val="26"/>
          <w:szCs w:val="26"/>
        </w:rPr>
        <w:t>ов</w:t>
      </w:r>
      <w:proofErr w:type="spellEnd"/>
      <w:r>
        <w:rPr>
          <w:rFonts w:ascii="Times New Roman" w:hAnsi="Times New Roman" w:cs="Times New Roman"/>
          <w:sz w:val="26"/>
          <w:szCs w:val="26"/>
        </w:rPr>
        <w:t>) или руководства дошкольного образовательного учреждения при несоблюдении или недобросовестном соблюдении законодательства в сфере образования и локальных нормативных актов, действующих в общеобразовательном учреждении, обращаться в комиссию по урегулированию споров между участниками образовательных отношений;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обжаловать локальные нормативные акты дошкольной образовательной организации в установленном законодательством Российской Федерации порядке;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отстаивать свои интересы в органах государственной власти и судах;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использовать не запрещенные законодательством Российской Федерации иные способы защиты своих прав и законных интересов;</w:t>
      </w:r>
    </w:p>
    <w:p w:rsidR="00962F32" w:rsidRDefault="00962F32" w:rsidP="00962F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5.2.2.Обязаны:</w:t>
      </w:r>
    </w:p>
    <w:p w:rsidR="00962F32" w:rsidRDefault="00962F32" w:rsidP="00962F32">
      <w:r>
        <w:rPr>
          <w:rFonts w:ascii="Times New Roman" w:hAnsi="Times New Roman" w:cs="Times New Roman"/>
          <w:sz w:val="26"/>
          <w:szCs w:val="26"/>
        </w:rPr>
        <w:t>- уважать и соблюдать права и свободы других участников образовательных отношений.</w:t>
      </w:r>
    </w:p>
    <w:p w:rsidR="00962F32" w:rsidRDefault="00962F32"/>
    <w:sectPr w:rsidR="00962F32" w:rsidSect="00872F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62F32"/>
    <w:rsid w:val="00403E2A"/>
    <w:rsid w:val="005D33F9"/>
    <w:rsid w:val="00745A1F"/>
    <w:rsid w:val="00872FD0"/>
    <w:rsid w:val="009028CF"/>
    <w:rsid w:val="00962F32"/>
    <w:rsid w:val="00BE16DD"/>
    <w:rsid w:val="00E821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962F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E1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16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1542</Words>
  <Characters>8795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Енот</cp:lastModifiedBy>
  <cp:revision>7</cp:revision>
  <cp:lastPrinted>2017-01-12T13:34:00Z</cp:lastPrinted>
  <dcterms:created xsi:type="dcterms:W3CDTF">2014-11-03T08:09:00Z</dcterms:created>
  <dcterms:modified xsi:type="dcterms:W3CDTF">2017-01-22T19:36:00Z</dcterms:modified>
</cp:coreProperties>
</file>